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D3" w:rsidRDefault="00EC48D3">
      <w:pPr>
        <w:rPr>
          <w:rFonts w:cs="Times New Roman"/>
        </w:rPr>
      </w:pPr>
    </w:p>
    <w:p w:rsidR="00EC48D3" w:rsidRDefault="00EC48D3" w:rsidP="00847D3D">
      <w:pPr>
        <w:rPr>
          <w:rFonts w:cs="Times New Roman"/>
        </w:rPr>
      </w:pPr>
    </w:p>
    <w:p w:rsidR="00EC48D3" w:rsidRDefault="00EC48D3" w:rsidP="00847D3D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泰宝集团招聘简章</w:t>
      </w:r>
    </w:p>
    <w:p w:rsidR="00EC48D3" w:rsidRDefault="00EC48D3" w:rsidP="00847D3D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EC48D3" w:rsidRPr="000D5897" w:rsidRDefault="00EC48D3" w:rsidP="008B11B3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0D5897">
        <w:rPr>
          <w:rFonts w:ascii="仿宋" w:eastAsia="仿宋" w:hAnsi="仿宋" w:cs="仿宋" w:hint="eastAsia"/>
          <w:b/>
          <w:bCs/>
          <w:sz w:val="32"/>
          <w:szCs w:val="32"/>
        </w:rPr>
        <w:t>一、公司简介</w:t>
      </w:r>
    </w:p>
    <w:p w:rsidR="00EC48D3" w:rsidRPr="000D5897" w:rsidRDefault="00EC48D3" w:rsidP="008B11B3">
      <w:pPr>
        <w:spacing w:line="500" w:lineRule="exact"/>
        <w:ind w:firstLineChars="225" w:firstLine="720"/>
        <w:rPr>
          <w:rFonts w:ascii="仿宋" w:eastAsia="仿宋" w:hAnsi="仿宋" w:cs="Times New Roman"/>
          <w:sz w:val="32"/>
          <w:szCs w:val="32"/>
        </w:rPr>
      </w:pPr>
      <w:r w:rsidRPr="000D5897">
        <w:rPr>
          <w:rFonts w:ascii="仿宋" w:eastAsia="仿宋" w:hAnsi="仿宋" w:cs="仿宋" w:hint="eastAsia"/>
          <w:sz w:val="32"/>
          <w:szCs w:val="32"/>
        </w:rPr>
        <w:t>泰宝集团创建于</w:t>
      </w:r>
      <w:r>
        <w:rPr>
          <w:rFonts w:ascii="仿宋" w:eastAsia="仿宋" w:hAnsi="仿宋" w:cs="仿宋"/>
          <w:b/>
          <w:bCs/>
          <w:sz w:val="32"/>
          <w:szCs w:val="32"/>
        </w:rPr>
        <w:t>1993</w:t>
      </w:r>
      <w:r w:rsidRPr="000D5897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Pr="000D5897">
        <w:rPr>
          <w:rFonts w:ascii="仿宋" w:eastAsia="仿宋" w:hAnsi="仿宋" w:cs="仿宋" w:hint="eastAsia"/>
          <w:sz w:val="32"/>
          <w:szCs w:val="32"/>
        </w:rPr>
        <w:t>，现已发展为涉及防伪标识、环保防伪包装材料、防伪包装、医疗器具等行业的</w:t>
      </w:r>
      <w:r w:rsidRPr="000D5897">
        <w:rPr>
          <w:rFonts w:ascii="仿宋" w:eastAsia="仿宋" w:hAnsi="仿宋" w:cs="仿宋" w:hint="eastAsia"/>
          <w:b/>
          <w:bCs/>
          <w:sz w:val="32"/>
          <w:szCs w:val="32"/>
        </w:rPr>
        <w:t>集团性公司</w:t>
      </w:r>
      <w:r w:rsidRPr="000D5897">
        <w:rPr>
          <w:rFonts w:ascii="仿宋" w:eastAsia="仿宋" w:hAnsi="仿宋" w:cs="仿宋" w:hint="eastAsia"/>
          <w:sz w:val="32"/>
          <w:szCs w:val="32"/>
        </w:rPr>
        <w:t>，拥有</w:t>
      </w:r>
      <w:r w:rsidRPr="000D5897">
        <w:rPr>
          <w:rFonts w:ascii="仿宋" w:eastAsia="仿宋" w:hAnsi="仿宋" w:cs="仿宋"/>
          <w:sz w:val="32"/>
          <w:szCs w:val="32"/>
        </w:rPr>
        <w:t>4</w:t>
      </w:r>
      <w:r w:rsidRPr="000D5897">
        <w:rPr>
          <w:rFonts w:ascii="仿宋" w:eastAsia="仿宋" w:hAnsi="仿宋" w:cs="仿宋" w:hint="eastAsia"/>
          <w:sz w:val="32"/>
          <w:szCs w:val="32"/>
        </w:rPr>
        <w:t>个子公司和</w:t>
      </w:r>
      <w:r w:rsidRPr="000D5897">
        <w:rPr>
          <w:rFonts w:ascii="仿宋" w:eastAsia="仿宋" w:hAnsi="仿宋" w:cs="仿宋"/>
          <w:sz w:val="32"/>
          <w:szCs w:val="32"/>
        </w:rPr>
        <w:t>1</w:t>
      </w:r>
      <w:r w:rsidRPr="000D5897">
        <w:rPr>
          <w:rFonts w:ascii="仿宋" w:eastAsia="仿宋" w:hAnsi="仿宋" w:cs="仿宋" w:hint="eastAsia"/>
          <w:sz w:val="32"/>
          <w:szCs w:val="32"/>
        </w:rPr>
        <w:t>个软件开发公司，是目前中国最大的集研发、生产、销售、服务于一体的</w:t>
      </w:r>
      <w:r w:rsidRPr="000D5897">
        <w:rPr>
          <w:rFonts w:ascii="仿宋" w:eastAsia="仿宋" w:hAnsi="仿宋" w:cs="仿宋" w:hint="eastAsia"/>
          <w:b/>
          <w:bCs/>
          <w:sz w:val="32"/>
          <w:szCs w:val="32"/>
        </w:rPr>
        <w:t>信息化防伪产品</w:t>
      </w:r>
      <w:r w:rsidRPr="000D5897">
        <w:rPr>
          <w:rFonts w:ascii="仿宋" w:eastAsia="仿宋" w:hAnsi="仿宋" w:cs="仿宋" w:hint="eastAsia"/>
          <w:sz w:val="32"/>
          <w:szCs w:val="32"/>
        </w:rPr>
        <w:t>生产企业和</w:t>
      </w:r>
      <w:r w:rsidRPr="000D5897">
        <w:rPr>
          <w:rFonts w:ascii="仿宋" w:eastAsia="仿宋" w:hAnsi="仿宋" w:cs="仿宋" w:hint="eastAsia"/>
          <w:b/>
          <w:bCs/>
          <w:sz w:val="32"/>
          <w:szCs w:val="32"/>
        </w:rPr>
        <w:t>安全输血医疗器具</w:t>
      </w:r>
      <w:r w:rsidRPr="000D5897">
        <w:rPr>
          <w:rFonts w:ascii="仿宋" w:eastAsia="仿宋" w:hAnsi="仿宋" w:cs="仿宋" w:hint="eastAsia"/>
          <w:sz w:val="32"/>
          <w:szCs w:val="32"/>
        </w:rPr>
        <w:t>生产基地，是中国国家级新材料成果转化及产业化基地骨干企业、国家级电子信息优秀企业、山东省重点工业企业、省级高新技术企业、淄博市双</w:t>
      </w:r>
      <w:r w:rsidRPr="000D5897">
        <w:rPr>
          <w:rFonts w:ascii="仿宋" w:eastAsia="仿宋" w:hAnsi="仿宋" w:cs="仿宋"/>
          <w:sz w:val="32"/>
          <w:szCs w:val="32"/>
        </w:rPr>
        <w:t>50</w:t>
      </w:r>
      <w:r w:rsidRPr="000D5897">
        <w:rPr>
          <w:rFonts w:ascii="仿宋" w:eastAsia="仿宋" w:hAnsi="仿宋" w:cs="仿宋" w:hint="eastAsia"/>
          <w:sz w:val="32"/>
          <w:szCs w:val="32"/>
        </w:rPr>
        <w:t>强企业、最具创新型高成长企业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中国防伪行业协会副理长单位、中国医疗器具行业常务理事单位</w:t>
      </w:r>
      <w:r w:rsidRPr="000D5897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公司建有博士后科研工作站、院士工作站、省重点实验室等高端研发平台。</w:t>
      </w:r>
      <w:r w:rsidRPr="000D5897">
        <w:rPr>
          <w:rFonts w:ascii="仿宋" w:eastAsia="仿宋" w:hAnsi="仿宋" w:cs="仿宋" w:hint="eastAsia"/>
          <w:sz w:val="32"/>
          <w:szCs w:val="32"/>
        </w:rPr>
        <w:t>国内业务覆盖广泛</w:t>
      </w:r>
      <w:r w:rsidRPr="000D5897">
        <w:rPr>
          <w:rFonts w:ascii="仿宋" w:eastAsia="仿宋" w:hAnsi="仿宋" w:cs="仿宋"/>
          <w:sz w:val="32"/>
          <w:szCs w:val="32"/>
        </w:rPr>
        <w:t>,</w:t>
      </w:r>
      <w:r w:rsidRPr="000D5897">
        <w:rPr>
          <w:rFonts w:ascii="仿宋" w:eastAsia="仿宋" w:hAnsi="仿宋" w:cs="仿宋" w:hint="eastAsia"/>
          <w:sz w:val="32"/>
          <w:szCs w:val="32"/>
        </w:rPr>
        <w:t>国际业务正蓬勃发展。</w:t>
      </w:r>
    </w:p>
    <w:p w:rsidR="00EC48D3" w:rsidRPr="000D5897" w:rsidRDefault="00EC48D3" w:rsidP="008B11B3">
      <w:pPr>
        <w:spacing w:line="500" w:lineRule="exact"/>
        <w:ind w:leftChars="300" w:left="630"/>
        <w:jc w:val="left"/>
        <w:rPr>
          <w:rFonts w:ascii="仿宋" w:eastAsia="仿宋" w:hAnsi="仿宋" w:cs="Times New Roman"/>
          <w:sz w:val="32"/>
          <w:szCs w:val="32"/>
        </w:rPr>
      </w:pPr>
      <w:r w:rsidRPr="000D5897">
        <w:rPr>
          <w:rFonts w:ascii="仿宋" w:eastAsia="仿宋" w:hAnsi="仿宋" w:cs="仿宋" w:hint="eastAsia"/>
          <w:sz w:val="32"/>
          <w:szCs w:val="32"/>
        </w:rPr>
        <w:t>二、</w:t>
      </w:r>
      <w:r w:rsidRPr="000D5897">
        <w:rPr>
          <w:rFonts w:ascii="仿宋" w:eastAsia="仿宋" w:hAnsi="仿宋" w:cs="仿宋"/>
          <w:sz w:val="32"/>
          <w:szCs w:val="32"/>
        </w:rPr>
        <w:t xml:space="preserve"> </w:t>
      </w:r>
      <w:r w:rsidRPr="000D5897">
        <w:rPr>
          <w:rFonts w:ascii="仿宋" w:eastAsia="仿宋" w:hAnsi="仿宋" w:cs="仿宋" w:hint="eastAsia"/>
          <w:sz w:val="32"/>
          <w:szCs w:val="32"/>
        </w:rPr>
        <w:t>因公司发展需要，泰宝集团拟招聘</w:t>
      </w:r>
      <w:r>
        <w:rPr>
          <w:rFonts w:ascii="仿宋" w:eastAsia="仿宋" w:hAnsi="仿宋" w:cs="仿宋"/>
          <w:sz w:val="32"/>
          <w:szCs w:val="32"/>
        </w:rPr>
        <w:t xml:space="preserve">:              </w:t>
      </w:r>
      <w:r w:rsidRPr="00152CAA">
        <w:rPr>
          <w:rFonts w:ascii="仿宋" w:eastAsia="仿宋" w:hAnsi="仿宋" w:cs="仿宋" w:hint="eastAsia"/>
          <w:b/>
          <w:bCs/>
          <w:sz w:val="32"/>
          <w:szCs w:val="32"/>
        </w:rPr>
        <w:t>专业技术人员及后备干部</w:t>
      </w:r>
    </w:p>
    <w:p w:rsidR="00EC48D3" w:rsidRDefault="00EC48D3" w:rsidP="008B11B3">
      <w:pPr>
        <w:spacing w:line="5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0D5897">
        <w:rPr>
          <w:rFonts w:ascii="仿宋" w:eastAsia="仿宋" w:hAnsi="仿宋" w:cs="仿宋" w:hint="eastAsia"/>
          <w:b/>
          <w:bCs/>
          <w:sz w:val="32"/>
          <w:szCs w:val="32"/>
        </w:rPr>
        <w:t>学历</w:t>
      </w:r>
      <w:r w:rsidRPr="000D5897">
        <w:rPr>
          <w:rFonts w:ascii="仿宋" w:eastAsia="仿宋" w:hAnsi="仿宋" w:cs="仿宋" w:hint="eastAsia"/>
          <w:sz w:val="32"/>
          <w:szCs w:val="32"/>
        </w:rPr>
        <w:t>：本科、硕士、博士。</w:t>
      </w:r>
    </w:p>
    <w:p w:rsidR="00EC48D3" w:rsidRDefault="00EC48D3" w:rsidP="008B11B3">
      <w:pPr>
        <w:spacing w:line="5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5D74E5">
        <w:rPr>
          <w:rFonts w:ascii="仿宋" w:eastAsia="仿宋" w:hAnsi="仿宋" w:cs="仿宋" w:hint="eastAsia"/>
          <w:b/>
          <w:bCs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：包装印刷、印刷工程、化工、机械制造与自动化、机电一体化、计算机科学与技术、物理光学、制药、财会、市场营销、人力资源管理、安全工程、行政管理等。</w:t>
      </w:r>
    </w:p>
    <w:p w:rsidR="00C87371" w:rsidRPr="000D5897" w:rsidRDefault="00C87371" w:rsidP="00C87371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三、相关</w:t>
      </w:r>
      <w:r w:rsidRPr="000D5897">
        <w:rPr>
          <w:rFonts w:ascii="仿宋" w:eastAsia="仿宋" w:hAnsi="仿宋" w:hint="eastAsia"/>
          <w:b/>
          <w:sz w:val="32"/>
          <w:szCs w:val="32"/>
        </w:rPr>
        <w:t>待遇</w:t>
      </w:r>
    </w:p>
    <w:p w:rsidR="00C87371" w:rsidRDefault="00C87371" w:rsidP="00C8737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</w:t>
      </w:r>
      <w:r w:rsidRPr="00375277">
        <w:rPr>
          <w:rFonts w:ascii="仿宋" w:eastAsia="仿宋" w:hAnsi="仿宋" w:hint="eastAsia"/>
          <w:b/>
          <w:sz w:val="32"/>
          <w:szCs w:val="32"/>
        </w:rPr>
        <w:t>）薪酬</w:t>
      </w:r>
    </w:p>
    <w:p w:rsidR="00C87371" w:rsidRDefault="00C87371" w:rsidP="00C87371">
      <w:pPr>
        <w:spacing w:line="600" w:lineRule="exact"/>
        <w:ind w:leftChars="700" w:left="2434" w:hangingChars="300" w:hanging="964"/>
        <w:rPr>
          <w:rFonts w:ascii="仿宋" w:eastAsia="仿宋" w:hAnsi="仿宋"/>
          <w:sz w:val="32"/>
          <w:szCs w:val="32"/>
        </w:rPr>
      </w:pPr>
      <w:r w:rsidRPr="00375277">
        <w:rPr>
          <w:rFonts w:ascii="仿宋" w:eastAsia="仿宋" w:hAnsi="仿宋" w:hint="eastAsia"/>
          <w:b/>
          <w:sz w:val="32"/>
          <w:szCs w:val="32"/>
        </w:rPr>
        <w:t>博士</w:t>
      </w:r>
      <w:r>
        <w:rPr>
          <w:rFonts w:ascii="仿宋" w:eastAsia="仿宋" w:hAnsi="仿宋" w:hint="eastAsia"/>
          <w:sz w:val="32"/>
          <w:szCs w:val="32"/>
        </w:rPr>
        <w:t>：面谈（可享受政府补贴）</w:t>
      </w:r>
    </w:p>
    <w:p w:rsidR="00C87371" w:rsidRDefault="00C87371" w:rsidP="00C87371">
      <w:pPr>
        <w:spacing w:line="600" w:lineRule="exact"/>
        <w:ind w:leftChars="700" w:left="2434" w:hangingChars="300" w:hanging="964"/>
        <w:rPr>
          <w:rFonts w:ascii="仿宋" w:eastAsia="仿宋" w:hAnsi="仿宋"/>
          <w:sz w:val="32"/>
          <w:szCs w:val="32"/>
        </w:rPr>
      </w:pPr>
      <w:r w:rsidRPr="00375277">
        <w:rPr>
          <w:rFonts w:ascii="仿宋" w:eastAsia="仿宋" w:hAnsi="仿宋" w:hint="eastAsia"/>
          <w:b/>
          <w:sz w:val="32"/>
          <w:szCs w:val="32"/>
        </w:rPr>
        <w:t>硕士</w:t>
      </w:r>
      <w:r>
        <w:rPr>
          <w:rFonts w:ascii="仿宋" w:eastAsia="仿宋" w:hAnsi="仿宋" w:hint="eastAsia"/>
          <w:sz w:val="32"/>
          <w:szCs w:val="32"/>
        </w:rPr>
        <w:t>：不低于4000元（前3年外加政府补贴2000元/月）</w:t>
      </w:r>
    </w:p>
    <w:p w:rsidR="00C87371" w:rsidRDefault="00C87371" w:rsidP="00C87371">
      <w:pPr>
        <w:spacing w:line="600" w:lineRule="exact"/>
        <w:ind w:firstLineChars="450" w:firstLine="1446"/>
        <w:rPr>
          <w:rFonts w:ascii="仿宋" w:eastAsia="仿宋" w:hAnsi="仿宋"/>
          <w:sz w:val="32"/>
          <w:szCs w:val="32"/>
        </w:rPr>
      </w:pPr>
      <w:r w:rsidRPr="00375277">
        <w:rPr>
          <w:rFonts w:ascii="仿宋" w:eastAsia="仿宋" w:hAnsi="仿宋" w:hint="eastAsia"/>
          <w:b/>
          <w:sz w:val="32"/>
          <w:szCs w:val="32"/>
        </w:rPr>
        <w:lastRenderedPageBreak/>
        <w:t>本科</w:t>
      </w:r>
      <w:r>
        <w:rPr>
          <w:rFonts w:ascii="仿宋" w:eastAsia="仿宋" w:hAnsi="仿宋" w:hint="eastAsia"/>
          <w:sz w:val="32"/>
          <w:szCs w:val="32"/>
        </w:rPr>
        <w:t>：月薪3500-5000元；</w:t>
      </w:r>
    </w:p>
    <w:p w:rsidR="00C87371" w:rsidRPr="00375277" w:rsidRDefault="00C87371" w:rsidP="00C87371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375277">
        <w:rPr>
          <w:rFonts w:ascii="仿宋" w:eastAsia="仿宋" w:hAnsi="仿宋" w:hint="eastAsia"/>
          <w:sz w:val="32"/>
          <w:szCs w:val="32"/>
        </w:rPr>
        <w:t>公司提供管理路线与专业技术路线两条职业发展道路。</w:t>
      </w:r>
    </w:p>
    <w:p w:rsidR="00C87371" w:rsidRPr="00375277" w:rsidRDefault="00C87371" w:rsidP="00C87371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375277">
        <w:rPr>
          <w:rFonts w:ascii="仿宋" w:eastAsia="仿宋" w:hAnsi="仿宋" w:hint="eastAsia"/>
          <w:sz w:val="32"/>
          <w:szCs w:val="32"/>
        </w:rPr>
        <w:t>骨干可持有公司内部股份、车辆购置补助及交通补</w:t>
      </w: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 w:rsidRPr="00375277">
        <w:rPr>
          <w:rFonts w:ascii="仿宋" w:eastAsia="仿宋" w:hAnsi="仿宋" w:hint="eastAsia"/>
          <w:sz w:val="32"/>
          <w:szCs w:val="32"/>
        </w:rPr>
        <w:t>助。</w:t>
      </w:r>
    </w:p>
    <w:p w:rsidR="00C87371" w:rsidRPr="00375277" w:rsidRDefault="00C87371" w:rsidP="00C87371">
      <w:pPr>
        <w:pStyle w:val="a3"/>
        <w:numPr>
          <w:ilvl w:val="0"/>
          <w:numId w:val="8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 w:rsidRPr="00375277">
        <w:rPr>
          <w:rFonts w:ascii="仿宋" w:eastAsia="仿宋" w:hAnsi="仿宋" w:hint="eastAsia"/>
          <w:sz w:val="32"/>
          <w:szCs w:val="32"/>
        </w:rPr>
        <w:t>公司免费提供食宿</w:t>
      </w:r>
      <w:r>
        <w:rPr>
          <w:rFonts w:ascii="仿宋" w:eastAsia="仿宋" w:hAnsi="仿宋" w:hint="eastAsia"/>
          <w:sz w:val="32"/>
          <w:szCs w:val="32"/>
        </w:rPr>
        <w:t>（标准间及人才公寓两种，硕士</w:t>
      </w:r>
      <w:r w:rsidRPr="00375277">
        <w:rPr>
          <w:rFonts w:ascii="仿宋" w:eastAsia="仿宋" w:hAnsi="仿宋" w:hint="eastAsia"/>
          <w:sz w:val="32"/>
          <w:szCs w:val="32"/>
        </w:rPr>
        <w:t>及以上学历非淄博生源可提供拎包入住的公寓)。</w:t>
      </w:r>
    </w:p>
    <w:p w:rsidR="00C87371" w:rsidRPr="00375277" w:rsidRDefault="00C87371" w:rsidP="00C87371">
      <w:pPr>
        <w:spacing w:line="50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375277">
        <w:rPr>
          <w:rFonts w:ascii="仿宋" w:eastAsia="仿宋" w:hAnsi="仿宋" w:cs="仿宋" w:hint="eastAsia"/>
          <w:b/>
          <w:sz w:val="32"/>
          <w:szCs w:val="32"/>
        </w:rPr>
        <w:t>四、政府补贴</w:t>
      </w:r>
    </w:p>
    <w:p w:rsidR="00C87371" w:rsidRPr="00375277" w:rsidRDefault="00C87371" w:rsidP="00C87371">
      <w:pPr>
        <w:spacing w:line="500" w:lineRule="exact"/>
        <w:ind w:leftChars="300" w:left="1433" w:hangingChars="250" w:hanging="803"/>
        <w:rPr>
          <w:rFonts w:ascii="仿宋" w:eastAsia="仿宋" w:hAnsi="仿宋" w:cs="仿宋"/>
          <w:sz w:val="32"/>
          <w:szCs w:val="32"/>
        </w:rPr>
      </w:pPr>
      <w:r w:rsidRPr="00375277">
        <w:rPr>
          <w:rFonts w:ascii="仿宋" w:eastAsia="仿宋" w:hAnsi="仿宋" w:cs="仿宋" w:hint="eastAsia"/>
          <w:b/>
          <w:sz w:val="32"/>
          <w:szCs w:val="32"/>
        </w:rPr>
        <w:t>博士</w:t>
      </w:r>
      <w:r w:rsidRPr="00375277">
        <w:rPr>
          <w:rFonts w:ascii="仿宋" w:eastAsia="仿宋" w:hAnsi="仿宋" w:cs="仿宋" w:hint="eastAsia"/>
          <w:sz w:val="32"/>
          <w:szCs w:val="32"/>
        </w:rPr>
        <w:t>：新引进博士，每月4000元生活补贴（共补贴3年），一次性安家费20万元；</w:t>
      </w:r>
    </w:p>
    <w:p w:rsidR="00C87371" w:rsidRPr="00375277" w:rsidRDefault="00C87371" w:rsidP="00C87371">
      <w:pPr>
        <w:spacing w:line="5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75277">
        <w:rPr>
          <w:rFonts w:ascii="仿宋" w:eastAsia="仿宋" w:hAnsi="仿宋" w:cs="仿宋" w:hint="eastAsia"/>
          <w:b/>
          <w:sz w:val="32"/>
          <w:szCs w:val="32"/>
        </w:rPr>
        <w:t>硕士</w:t>
      </w:r>
      <w:r w:rsidRPr="00375277">
        <w:rPr>
          <w:rFonts w:ascii="仿宋" w:eastAsia="仿宋" w:hAnsi="仿宋" w:cs="仿宋" w:hint="eastAsia"/>
          <w:sz w:val="32"/>
          <w:szCs w:val="32"/>
        </w:rPr>
        <w:t>：（我公司为淄博市双“50强”企业）</w:t>
      </w:r>
    </w:p>
    <w:p w:rsidR="00C87371" w:rsidRPr="00375277" w:rsidRDefault="00C87371" w:rsidP="00C87371">
      <w:pPr>
        <w:spacing w:line="500" w:lineRule="exact"/>
        <w:ind w:leftChars="400" w:left="840" w:firstLineChars="50" w:firstLine="160"/>
        <w:rPr>
          <w:rFonts w:ascii="仿宋" w:eastAsia="仿宋" w:hAnsi="仿宋" w:cs="仿宋"/>
          <w:sz w:val="32"/>
          <w:szCs w:val="32"/>
        </w:rPr>
      </w:pPr>
      <w:r w:rsidRPr="00375277">
        <w:rPr>
          <w:rFonts w:ascii="仿宋" w:eastAsia="仿宋" w:hAnsi="仿宋" w:cs="仿宋" w:hint="eastAsia"/>
          <w:sz w:val="32"/>
          <w:szCs w:val="32"/>
        </w:rPr>
        <w:t xml:space="preserve"> 市外引进硕士，每月2000元生活补贴（共补贴3年），在桓台县城买房，一次性安家费2万元。</w:t>
      </w:r>
    </w:p>
    <w:p w:rsidR="00EC48D3" w:rsidRPr="00854854" w:rsidRDefault="008B11B3" w:rsidP="008B11B3">
      <w:pPr>
        <w:spacing w:line="600" w:lineRule="exact"/>
        <w:ind w:firstLineChars="400" w:firstLine="1285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="00EC48D3" w:rsidRPr="00854854">
        <w:rPr>
          <w:rFonts w:ascii="仿宋" w:eastAsia="仿宋" w:hAnsi="仿宋" w:cs="仿宋" w:hint="eastAsia"/>
          <w:b/>
          <w:bCs/>
          <w:sz w:val="32"/>
          <w:szCs w:val="32"/>
        </w:rPr>
        <w:t>、联系方式</w:t>
      </w:r>
    </w:p>
    <w:p w:rsidR="00EC48D3" w:rsidRDefault="00EC48D3" w:rsidP="00854854">
      <w:pPr>
        <w:pStyle w:val="a3"/>
        <w:spacing w:line="600" w:lineRule="exact"/>
        <w:ind w:left="660" w:firstLineChars="0" w:firstLine="0"/>
        <w:rPr>
          <w:rFonts w:cs="Times New Roman"/>
        </w:rPr>
      </w:pPr>
      <w:r w:rsidRPr="00854854">
        <w:rPr>
          <w:rFonts w:ascii="仿宋" w:eastAsia="仿宋" w:hAnsi="仿宋" w:cs="仿宋"/>
          <w:sz w:val="32"/>
          <w:szCs w:val="32"/>
        </w:rPr>
        <w:t xml:space="preserve">0533-8696783  </w:t>
      </w:r>
      <w:r w:rsidRPr="00854854">
        <w:rPr>
          <w:rFonts w:ascii="仿宋" w:eastAsia="仿宋" w:hAnsi="仿宋" w:cs="仿宋" w:hint="eastAsia"/>
          <w:sz w:val="32"/>
          <w:szCs w:val="32"/>
        </w:rPr>
        <w:t>网址：</w:t>
      </w:r>
      <w:hyperlink r:id="rId7" w:history="1">
        <w:r w:rsidRPr="00854854">
          <w:rPr>
            <w:rStyle w:val="a4"/>
            <w:rFonts w:ascii="仿宋" w:eastAsia="仿宋" w:hAnsi="仿宋" w:cs="仿宋"/>
            <w:sz w:val="32"/>
            <w:szCs w:val="32"/>
          </w:rPr>
          <w:t>www.zbtbjt.com</w:t>
        </w:r>
      </w:hyperlink>
    </w:p>
    <w:p w:rsidR="00EC48D3" w:rsidRPr="00854854" w:rsidRDefault="00EC48D3" w:rsidP="00854854">
      <w:pPr>
        <w:pStyle w:val="a3"/>
        <w:spacing w:line="600" w:lineRule="exact"/>
        <w:ind w:left="660" w:firstLineChars="0" w:firstLine="0"/>
        <w:rPr>
          <w:sz w:val="32"/>
          <w:szCs w:val="32"/>
        </w:rPr>
      </w:pPr>
      <w:r w:rsidRPr="00854854">
        <w:rPr>
          <w:rFonts w:cs="宋体" w:hint="eastAsia"/>
          <w:sz w:val="32"/>
          <w:szCs w:val="32"/>
        </w:rPr>
        <w:t>简历投递：</w:t>
      </w:r>
      <w:r>
        <w:rPr>
          <w:sz w:val="32"/>
          <w:szCs w:val="32"/>
        </w:rPr>
        <w:t>tbjtrzb</w:t>
      </w:r>
      <w:r w:rsidRPr="00854854">
        <w:rPr>
          <w:sz w:val="32"/>
          <w:szCs w:val="32"/>
        </w:rPr>
        <w:t>@163.com</w:t>
      </w:r>
    </w:p>
    <w:p w:rsidR="00EC48D3" w:rsidRPr="00BF6F71" w:rsidRDefault="00EC48D3" w:rsidP="00152CAA">
      <w:pPr>
        <w:pStyle w:val="a3"/>
        <w:spacing w:line="600" w:lineRule="exact"/>
        <w:ind w:left="720" w:firstLineChars="0" w:firstLine="0"/>
        <w:rPr>
          <w:rFonts w:ascii="仿宋" w:eastAsia="仿宋" w:hAnsi="仿宋" w:cs="Times New Roman"/>
          <w:sz w:val="36"/>
          <w:szCs w:val="36"/>
        </w:rPr>
      </w:pPr>
      <w:r w:rsidRPr="00BF6F71">
        <w:rPr>
          <w:rFonts w:ascii="仿宋" w:eastAsia="仿宋" w:hAnsi="仿宋" w:cs="仿宋" w:hint="eastAsia"/>
          <w:sz w:val="36"/>
          <w:szCs w:val="36"/>
        </w:rPr>
        <w:t>欢迎各位有志之士加入泰宝，共谋发展！</w:t>
      </w:r>
    </w:p>
    <w:p w:rsidR="00EC48D3" w:rsidRPr="00BF6F71" w:rsidRDefault="00806200" w:rsidP="00152CAA">
      <w:pPr>
        <w:pStyle w:val="a3"/>
        <w:spacing w:line="600" w:lineRule="exact"/>
        <w:ind w:left="720" w:firstLineChars="0" w:firstLine="0"/>
        <w:rPr>
          <w:rFonts w:ascii="仿宋" w:eastAsia="仿宋" w:hAnsi="仿宋" w:cs="Times New Roman"/>
          <w:sz w:val="36"/>
          <w:szCs w:val="36"/>
        </w:rPr>
      </w:pPr>
      <w:r w:rsidRPr="008062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alt="泰宝集团微信.jpg" style="position:absolute;left:0;text-align:left;margin-left:162pt;margin-top:17.2pt;width:109.15pt;height:109.2pt;z-index:1;visibility:visible">
            <v:imagedata r:id="rId8" o:title=""/>
            <w10:wrap type="square"/>
          </v:shape>
        </w:pict>
      </w:r>
    </w:p>
    <w:p w:rsidR="00EC48D3" w:rsidRPr="000D5897" w:rsidRDefault="00EC48D3" w:rsidP="006D75C8">
      <w:pPr>
        <w:spacing w:line="5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sectPr w:rsidR="00EC48D3" w:rsidRPr="000D5897" w:rsidSect="00E94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6BD" w:rsidRDefault="003556BD" w:rsidP="00D82F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56BD" w:rsidRDefault="003556BD" w:rsidP="00D82F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6BD" w:rsidRDefault="003556BD" w:rsidP="00D82F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56BD" w:rsidRDefault="003556BD" w:rsidP="00D82F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83F"/>
    <w:multiLevelType w:val="hybridMultilevel"/>
    <w:tmpl w:val="E772AB2C"/>
    <w:lvl w:ilvl="0" w:tplc="58981B76">
      <w:start w:val="2"/>
      <w:numFmt w:val="decimal"/>
      <w:lvlText w:val="（%1）"/>
      <w:lvlJc w:val="left"/>
      <w:pPr>
        <w:ind w:left="139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13DF7B63"/>
    <w:multiLevelType w:val="hybridMultilevel"/>
    <w:tmpl w:val="66822A02"/>
    <w:lvl w:ilvl="0" w:tplc="1CF42E24">
      <w:start w:val="4"/>
      <w:numFmt w:val="japaneseCounting"/>
      <w:lvlText w:val="%1、"/>
      <w:lvlJc w:val="left"/>
      <w:pPr>
        <w:ind w:left="660" w:hanging="660"/>
      </w:pPr>
      <w:rPr>
        <w:rFonts w:ascii="仿宋" w:eastAsia="仿宋" w:hAnsi="仿宋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1318DB"/>
    <w:multiLevelType w:val="hybridMultilevel"/>
    <w:tmpl w:val="0A5A937C"/>
    <w:lvl w:ilvl="0" w:tplc="97E80A1C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45" w:hanging="420"/>
      </w:pPr>
    </w:lvl>
    <w:lvl w:ilvl="2" w:tplc="0409001B">
      <w:start w:val="1"/>
      <w:numFmt w:val="lowerRoman"/>
      <w:lvlText w:val="%3."/>
      <w:lvlJc w:val="righ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9">
      <w:start w:val="1"/>
      <w:numFmt w:val="lowerLetter"/>
      <w:lvlText w:val="%5)"/>
      <w:lvlJc w:val="left"/>
      <w:pPr>
        <w:ind w:left="2505" w:hanging="420"/>
      </w:pPr>
    </w:lvl>
    <w:lvl w:ilvl="5" w:tplc="0409001B">
      <w:start w:val="1"/>
      <w:numFmt w:val="lowerRoman"/>
      <w:lvlText w:val="%6."/>
      <w:lvlJc w:val="righ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9">
      <w:start w:val="1"/>
      <w:numFmt w:val="lowerLetter"/>
      <w:lvlText w:val="%8)"/>
      <w:lvlJc w:val="left"/>
      <w:pPr>
        <w:ind w:left="3765" w:hanging="420"/>
      </w:pPr>
    </w:lvl>
    <w:lvl w:ilvl="8" w:tplc="0409001B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1BB773A5"/>
    <w:multiLevelType w:val="hybridMultilevel"/>
    <w:tmpl w:val="37C26646"/>
    <w:lvl w:ilvl="0" w:tplc="0B52C9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CD00B7"/>
    <w:multiLevelType w:val="hybridMultilevel"/>
    <w:tmpl w:val="896698F4"/>
    <w:lvl w:ilvl="0" w:tplc="A71669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6D5E87"/>
    <w:multiLevelType w:val="hybridMultilevel"/>
    <w:tmpl w:val="7DBADDB0"/>
    <w:lvl w:ilvl="0" w:tplc="3286A6B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903154E"/>
    <w:multiLevelType w:val="hybridMultilevel"/>
    <w:tmpl w:val="936C3308"/>
    <w:lvl w:ilvl="0" w:tplc="A1FA744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C077E9"/>
    <w:multiLevelType w:val="hybridMultilevel"/>
    <w:tmpl w:val="E3E20508"/>
    <w:lvl w:ilvl="0" w:tplc="72467C7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D3D"/>
    <w:rsid w:val="00002AA1"/>
    <w:rsid w:val="00020306"/>
    <w:rsid w:val="00025196"/>
    <w:rsid w:val="000749EA"/>
    <w:rsid w:val="0007635E"/>
    <w:rsid w:val="000969CB"/>
    <w:rsid w:val="000D5897"/>
    <w:rsid w:val="000E79CC"/>
    <w:rsid w:val="00152CAA"/>
    <w:rsid w:val="001963C8"/>
    <w:rsid w:val="001C3A9D"/>
    <w:rsid w:val="001E00D7"/>
    <w:rsid w:val="001F5EEE"/>
    <w:rsid w:val="0020458E"/>
    <w:rsid w:val="0022383A"/>
    <w:rsid w:val="00234BC6"/>
    <w:rsid w:val="00252093"/>
    <w:rsid w:val="00262D17"/>
    <w:rsid w:val="00270B9A"/>
    <w:rsid w:val="002C2F4E"/>
    <w:rsid w:val="00340426"/>
    <w:rsid w:val="00341215"/>
    <w:rsid w:val="003458E5"/>
    <w:rsid w:val="003556BD"/>
    <w:rsid w:val="00374261"/>
    <w:rsid w:val="0038089E"/>
    <w:rsid w:val="00380DB5"/>
    <w:rsid w:val="00382E9E"/>
    <w:rsid w:val="003C39DB"/>
    <w:rsid w:val="0040079E"/>
    <w:rsid w:val="00443051"/>
    <w:rsid w:val="004832CF"/>
    <w:rsid w:val="00492466"/>
    <w:rsid w:val="004B7978"/>
    <w:rsid w:val="004C27D2"/>
    <w:rsid w:val="004F6C44"/>
    <w:rsid w:val="00501C4E"/>
    <w:rsid w:val="00501E85"/>
    <w:rsid w:val="00504516"/>
    <w:rsid w:val="00526FE6"/>
    <w:rsid w:val="00560691"/>
    <w:rsid w:val="00584E49"/>
    <w:rsid w:val="005B5C60"/>
    <w:rsid w:val="005D3241"/>
    <w:rsid w:val="005D74E5"/>
    <w:rsid w:val="005E48EF"/>
    <w:rsid w:val="00646C98"/>
    <w:rsid w:val="006566F2"/>
    <w:rsid w:val="0066359E"/>
    <w:rsid w:val="006638E1"/>
    <w:rsid w:val="00666337"/>
    <w:rsid w:val="00680458"/>
    <w:rsid w:val="006A42AD"/>
    <w:rsid w:val="006D75C8"/>
    <w:rsid w:val="0070618D"/>
    <w:rsid w:val="007306AE"/>
    <w:rsid w:val="0075113C"/>
    <w:rsid w:val="007548DD"/>
    <w:rsid w:val="007F61DE"/>
    <w:rsid w:val="00806200"/>
    <w:rsid w:val="00806684"/>
    <w:rsid w:val="00821464"/>
    <w:rsid w:val="00834EC4"/>
    <w:rsid w:val="00847D3D"/>
    <w:rsid w:val="00854854"/>
    <w:rsid w:val="0088079A"/>
    <w:rsid w:val="0088700E"/>
    <w:rsid w:val="00887894"/>
    <w:rsid w:val="008B11B3"/>
    <w:rsid w:val="008B386F"/>
    <w:rsid w:val="008B732F"/>
    <w:rsid w:val="00945BE7"/>
    <w:rsid w:val="00962B97"/>
    <w:rsid w:val="009D5E83"/>
    <w:rsid w:val="00A44AF5"/>
    <w:rsid w:val="00A73A31"/>
    <w:rsid w:val="00A81978"/>
    <w:rsid w:val="00AF7A48"/>
    <w:rsid w:val="00B14E42"/>
    <w:rsid w:val="00B34896"/>
    <w:rsid w:val="00BA10E5"/>
    <w:rsid w:val="00BB7957"/>
    <w:rsid w:val="00BC7968"/>
    <w:rsid w:val="00BC7BE4"/>
    <w:rsid w:val="00BF6F71"/>
    <w:rsid w:val="00C15ACB"/>
    <w:rsid w:val="00C76E98"/>
    <w:rsid w:val="00C87371"/>
    <w:rsid w:val="00C92E4B"/>
    <w:rsid w:val="00C972CA"/>
    <w:rsid w:val="00CC4FAB"/>
    <w:rsid w:val="00CE2F05"/>
    <w:rsid w:val="00D419D0"/>
    <w:rsid w:val="00D561BD"/>
    <w:rsid w:val="00D76704"/>
    <w:rsid w:val="00D7748F"/>
    <w:rsid w:val="00D82F2E"/>
    <w:rsid w:val="00DB631B"/>
    <w:rsid w:val="00DC6DEE"/>
    <w:rsid w:val="00DF4BAE"/>
    <w:rsid w:val="00E061B2"/>
    <w:rsid w:val="00E16C80"/>
    <w:rsid w:val="00E17B48"/>
    <w:rsid w:val="00E525D4"/>
    <w:rsid w:val="00E56DC2"/>
    <w:rsid w:val="00E60C79"/>
    <w:rsid w:val="00E86442"/>
    <w:rsid w:val="00E9313C"/>
    <w:rsid w:val="00E94385"/>
    <w:rsid w:val="00EC48D3"/>
    <w:rsid w:val="00ED464D"/>
    <w:rsid w:val="00EE4485"/>
    <w:rsid w:val="00EE666D"/>
    <w:rsid w:val="00F26D4B"/>
    <w:rsid w:val="00F43EF4"/>
    <w:rsid w:val="00F543D5"/>
    <w:rsid w:val="00F57A45"/>
    <w:rsid w:val="00FB0ACA"/>
    <w:rsid w:val="00FD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8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3D"/>
    <w:pPr>
      <w:ind w:firstLineChars="200" w:firstLine="420"/>
    </w:pPr>
  </w:style>
  <w:style w:type="character" w:styleId="a4">
    <w:name w:val="Hyperlink"/>
    <w:basedOn w:val="a0"/>
    <w:uiPriority w:val="99"/>
    <w:rsid w:val="00847D3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D82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D82F2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D82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D82F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zbtbj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dcterms:created xsi:type="dcterms:W3CDTF">2016-01-27T06:52:00Z</dcterms:created>
  <dcterms:modified xsi:type="dcterms:W3CDTF">2017-10-27T07:25:00Z</dcterms:modified>
</cp:coreProperties>
</file>